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13" w:rsidRDefault="00007413"/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663"/>
        <w:gridCol w:w="3070"/>
      </w:tblGrid>
      <w:tr w:rsidR="00590BB9" w:rsidRPr="00DA2333" w:rsidTr="00B766E3">
        <w:trPr>
          <w:jc w:val="center"/>
        </w:trPr>
        <w:tc>
          <w:tcPr>
            <w:tcW w:w="3032" w:type="dxa"/>
            <w:tcBorders>
              <w:bottom w:val="nil"/>
            </w:tcBorders>
          </w:tcPr>
          <w:p w:rsidR="00590BB9" w:rsidRPr="00DA2333" w:rsidRDefault="00D05641" w:rsidP="008E352D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Groupe</w:t>
            </w:r>
            <w:r w:rsidR="00590BB9">
              <w:rPr>
                <w:i/>
                <w:sz w:val="24"/>
                <w:szCs w:val="24"/>
              </w:rPr>
              <w:t>s</w:t>
            </w:r>
            <w:r w:rsidR="00590BB9" w:rsidRPr="00DA2333">
              <w:rPr>
                <w:i/>
                <w:sz w:val="24"/>
                <w:szCs w:val="24"/>
              </w:rPr>
              <w:t xml:space="preserve"> </w:t>
            </w:r>
            <w:r w:rsidR="008E352D">
              <w:rPr>
                <w:i/>
                <w:sz w:val="24"/>
                <w:szCs w:val="24"/>
              </w:rPr>
              <w:t>n° 1 ; n° 2 &amp; n° 3</w:t>
            </w:r>
            <w:r w:rsidR="00590BB9" w:rsidRPr="00DA2333">
              <w:rPr>
                <w:i/>
                <w:sz w:val="24"/>
                <w:szCs w:val="24"/>
              </w:rPr>
              <w:t xml:space="preserve"> </w:t>
            </w:r>
            <w:r w:rsidR="00590BB9">
              <w:rPr>
                <w:i/>
                <w:sz w:val="24"/>
                <w:szCs w:val="24"/>
              </w:rPr>
              <w:t xml:space="preserve">Première </w:t>
            </w:r>
            <w:r w:rsidR="00590BB9" w:rsidRPr="00DA2333">
              <w:rPr>
                <w:i/>
                <w:sz w:val="24"/>
                <w:szCs w:val="24"/>
              </w:rPr>
              <w:t>S</w:t>
            </w:r>
            <w:r w:rsidR="00590BB9">
              <w:rPr>
                <w:i/>
                <w:sz w:val="24"/>
                <w:szCs w:val="24"/>
              </w:rPr>
              <w:t xml:space="preserve">pécialité Math </w:t>
            </w:r>
          </w:p>
        </w:tc>
        <w:tc>
          <w:tcPr>
            <w:tcW w:w="4663" w:type="dxa"/>
            <w:tcBorders>
              <w:bottom w:val="nil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DEVOIR SURVEILLE N° 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Jeudi 1</w:t>
            </w:r>
            <w:r w:rsidRPr="00590BB9">
              <w:rPr>
                <w:i/>
                <w:sz w:val="24"/>
                <w:szCs w:val="24"/>
                <w:vertAlign w:val="superscript"/>
              </w:rPr>
              <w:t>er</w:t>
            </w:r>
            <w:r>
              <w:rPr>
                <w:i/>
                <w:sz w:val="24"/>
                <w:szCs w:val="24"/>
              </w:rPr>
              <w:t xml:space="preserve"> octobre 2020</w:t>
            </w:r>
          </w:p>
        </w:tc>
      </w:tr>
      <w:tr w:rsidR="00590BB9" w:rsidRPr="00DA2333" w:rsidTr="00B766E3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663" w:type="dxa"/>
            <w:tcBorders>
              <w:top w:val="nil"/>
              <w:bottom w:val="nil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MATHEMATIQUES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590BB9" w:rsidRPr="00DA2333" w:rsidRDefault="006C2058" w:rsidP="00B766E3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Durée : 5</w:t>
            </w:r>
            <w:r w:rsidR="00590BB9">
              <w:rPr>
                <w:i/>
                <w:sz w:val="24"/>
                <w:szCs w:val="24"/>
              </w:rPr>
              <w:t>5</w:t>
            </w:r>
            <w:r w:rsidR="00590BB9" w:rsidRPr="00DA2333">
              <w:rPr>
                <w:i/>
                <w:sz w:val="24"/>
                <w:szCs w:val="24"/>
              </w:rPr>
              <w:t xml:space="preserve"> minutes</w:t>
            </w:r>
          </w:p>
        </w:tc>
      </w:tr>
      <w:tr w:rsidR="00590BB9" w:rsidRPr="00DA2333" w:rsidTr="00B766E3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663" w:type="dxa"/>
            <w:tcBorders>
              <w:top w:val="nil"/>
              <w:bottom w:val="single" w:sz="6" w:space="0" w:color="auto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FONCTIONS POLYNÔMES DU SECOND DEGRE</w:t>
            </w: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:rsidR="00590BB9" w:rsidRPr="00DA2333" w:rsidRDefault="00590BB9" w:rsidP="00B766E3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:rsidR="00ED3338" w:rsidRDefault="00ED3338" w:rsidP="00ED3338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</w:p>
    <w:p w:rsidR="00007413" w:rsidRDefault="008E352D" w:rsidP="00ED3338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  <w:r>
        <w:rPr>
          <w:rFonts w:cs="Calibri"/>
          <w:b/>
          <w:i/>
          <w:sz w:val="28"/>
          <w:szCs w:val="24"/>
          <w:u w:val="single"/>
        </w:rPr>
        <w:t>Mme BERGEON</w:t>
      </w:r>
    </w:p>
    <w:p w:rsidR="008E352D" w:rsidRDefault="008E352D" w:rsidP="00ED3338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  <w:r>
        <w:rPr>
          <w:rFonts w:cs="Calibri"/>
          <w:b/>
          <w:i/>
          <w:sz w:val="28"/>
          <w:szCs w:val="24"/>
          <w:u w:val="single"/>
        </w:rPr>
        <w:t>M. BEAUSSART &amp; M. REBOUL</w:t>
      </w:r>
    </w:p>
    <w:p w:rsidR="008E352D" w:rsidRDefault="008E352D" w:rsidP="00ED3338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</w:p>
    <w:p w:rsidR="00ED3338" w:rsidRPr="00D81C40" w:rsidRDefault="00ED3338" w:rsidP="00ED3338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D81C40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:rsidR="00ED3338" w:rsidRPr="00D81C40" w:rsidRDefault="00ED3338" w:rsidP="00ED3338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D81C40">
        <w:rPr>
          <w:rFonts w:ascii="Calibri" w:hAnsi="Calibri" w:cs="Calibri"/>
          <w:sz w:val="24"/>
          <w:szCs w:val="24"/>
        </w:rPr>
        <w:t>pour</w:t>
      </w:r>
      <w:proofErr w:type="gramEnd"/>
      <w:r w:rsidRPr="00D81C40">
        <w:rPr>
          <w:rFonts w:ascii="Calibri" w:hAnsi="Calibri" w:cs="Calibri"/>
          <w:sz w:val="24"/>
          <w:szCs w:val="24"/>
        </w:rPr>
        <w:t xml:space="preserve"> une part importante dans l’appréciation des résultats.</w:t>
      </w:r>
    </w:p>
    <w:p w:rsidR="00007413" w:rsidRDefault="00007413"/>
    <w:p w:rsidR="00E337B2" w:rsidRDefault="00E337B2" w:rsidP="00E337B2">
      <w:pPr>
        <w:pStyle w:val="Titre"/>
        <w:jc w:val="center"/>
        <w:rPr>
          <w:b/>
          <w:u w:val="single"/>
        </w:rPr>
      </w:pPr>
      <w:r w:rsidRPr="00E337B2">
        <w:rPr>
          <w:b/>
          <w:u w:val="single"/>
        </w:rPr>
        <w:t>L’énoncé est à rendre avec la copie.</w:t>
      </w:r>
    </w:p>
    <w:p w:rsidR="008E352D" w:rsidRPr="008E352D" w:rsidRDefault="008E352D" w:rsidP="008E352D">
      <w:bookmarkStart w:id="0" w:name="_GoBack"/>
      <w:bookmarkEnd w:id="0"/>
    </w:p>
    <w:p w:rsidR="00E337B2" w:rsidRDefault="00E337B2" w:rsidP="00E337B2"/>
    <w:p w:rsidR="00007413" w:rsidRDefault="00007413" w:rsidP="00BF4656">
      <w:pPr>
        <w:autoSpaceDE w:val="0"/>
        <w:autoSpaceDN w:val="0"/>
        <w:adjustRightInd w:val="0"/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</w:p>
    <w:p w:rsidR="00BF4656" w:rsidRDefault="00BF4656" w:rsidP="00BF4656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1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(6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BF4656" w:rsidRDefault="00BF4656" w:rsidP="00BF4656">
      <w:r w:rsidRPr="006F1170">
        <w:rPr>
          <w:b/>
          <w:u w:val="single"/>
        </w:rPr>
        <w:t>Sans justification, sur l’énoncé</w:t>
      </w:r>
      <w:r>
        <w:t>, compléter le tableau suivant avec les formes manquantes, si elles existent :</w:t>
      </w:r>
    </w:p>
    <w:p w:rsidR="00BF4656" w:rsidRDefault="00BF4656" w:rsidP="00BF465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F4656" w:rsidTr="00796A8D">
        <w:trPr>
          <w:jc w:val="center"/>
        </w:trPr>
        <w:tc>
          <w:tcPr>
            <w:tcW w:w="2614" w:type="dxa"/>
            <w:shd w:val="clear" w:color="auto" w:fill="BFBFBF" w:themeFill="background1" w:themeFillShade="BF"/>
          </w:tcPr>
          <w:p w:rsidR="00BF4656" w:rsidRPr="00BC69A6" w:rsidRDefault="00BF4656" w:rsidP="00796A8D">
            <w:pPr>
              <w:spacing w:before="240" w:after="240"/>
              <w:jc w:val="center"/>
              <w:rPr>
                <w:b/>
                <w:sz w:val="28"/>
              </w:rPr>
            </w:pPr>
            <w:r w:rsidRPr="00BC69A6">
              <w:rPr>
                <w:b/>
                <w:sz w:val="28"/>
              </w:rPr>
              <w:t>Forme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BF4656" w:rsidRPr="00BC69A6" w:rsidRDefault="00BF4656" w:rsidP="00796A8D">
            <w:pPr>
              <w:spacing w:before="240" w:after="240"/>
              <w:jc w:val="center"/>
              <w:rPr>
                <w:b/>
                <w:sz w:val="28"/>
              </w:rPr>
            </w:pPr>
            <w:r w:rsidRPr="00BC69A6">
              <w:rPr>
                <w:b/>
                <w:sz w:val="28"/>
              </w:rPr>
              <w:t>Développée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BF4656" w:rsidRPr="00BC69A6" w:rsidRDefault="00BF4656" w:rsidP="00796A8D">
            <w:pPr>
              <w:spacing w:before="240" w:after="240"/>
              <w:jc w:val="center"/>
              <w:rPr>
                <w:b/>
                <w:sz w:val="28"/>
              </w:rPr>
            </w:pPr>
            <w:r w:rsidRPr="00BC69A6">
              <w:rPr>
                <w:b/>
                <w:sz w:val="28"/>
              </w:rPr>
              <w:t>Canonique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BF4656" w:rsidRPr="00BC69A6" w:rsidRDefault="00BF4656" w:rsidP="00796A8D">
            <w:pPr>
              <w:spacing w:before="240" w:after="240"/>
              <w:jc w:val="center"/>
              <w:rPr>
                <w:b/>
                <w:sz w:val="28"/>
              </w:rPr>
            </w:pPr>
            <w:r w:rsidRPr="00BC69A6">
              <w:rPr>
                <w:b/>
                <w:sz w:val="28"/>
              </w:rPr>
              <w:t>Factorisée</w:t>
            </w:r>
          </w:p>
        </w:tc>
      </w:tr>
      <w:tr w:rsidR="00BF4656" w:rsidTr="00796A8D">
        <w:trPr>
          <w:jc w:val="center"/>
        </w:trPr>
        <w:tc>
          <w:tcPr>
            <w:tcW w:w="2614" w:type="dxa"/>
            <w:vAlign w:val="center"/>
          </w:tcPr>
          <w:p w:rsidR="00BF4656" w:rsidRDefault="00BF4656" w:rsidP="00796A8D">
            <w:pPr>
              <w:spacing w:before="360" w:after="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614" w:type="dxa"/>
            <w:vAlign w:val="center"/>
          </w:tcPr>
          <w:p w:rsidR="00BF4656" w:rsidRDefault="008E352D" w:rsidP="00796A8D">
            <w:pPr>
              <w:spacing w:before="360" w:after="36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+2x+1</m:t>
                </m:r>
              </m:oMath>
            </m:oMathPara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360" w:after="360"/>
              <w:jc w:val="center"/>
            </w:pPr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360" w:after="360"/>
              <w:jc w:val="center"/>
            </w:pPr>
          </w:p>
        </w:tc>
      </w:tr>
      <w:tr w:rsidR="00BF4656" w:rsidTr="00796A8D">
        <w:trPr>
          <w:jc w:val="center"/>
        </w:trPr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</w:p>
        </w:tc>
      </w:tr>
      <w:tr w:rsidR="00BF4656" w:rsidTr="00796A8D">
        <w:trPr>
          <w:jc w:val="center"/>
        </w:trPr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</w:p>
        </w:tc>
        <w:tc>
          <w:tcPr>
            <w:tcW w:w="2614" w:type="dxa"/>
            <w:vAlign w:val="center"/>
          </w:tcPr>
          <w:p w:rsidR="00BF4656" w:rsidRDefault="00BF4656" w:rsidP="00796A8D">
            <w:pPr>
              <w:spacing w:before="240" w:after="24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</m:oMath>
            </m:oMathPara>
          </w:p>
        </w:tc>
      </w:tr>
    </w:tbl>
    <w:p w:rsidR="00BF4656" w:rsidRDefault="00BF4656" w:rsidP="00BF4656"/>
    <w:p w:rsidR="00E337B2" w:rsidRDefault="00E337B2" w:rsidP="00E337B2"/>
    <w:p w:rsidR="00BF4656" w:rsidRDefault="00BF4656" w:rsidP="00E337B2"/>
    <w:p w:rsidR="00BF4656" w:rsidRDefault="00BF4656" w:rsidP="00E337B2"/>
    <w:p w:rsidR="00E63597" w:rsidRDefault="00BF4656" w:rsidP="00E63597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EXERCICE 2</w:t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E63597" w:rsidRPr="00307D0C">
        <w:rPr>
          <w:rFonts w:cs="Calibri"/>
          <w:b/>
          <w:bCs/>
          <w:sz w:val="24"/>
          <w:szCs w:val="24"/>
        </w:rPr>
        <w:tab/>
      </w:r>
      <w:r w:rsidR="00247C01">
        <w:rPr>
          <w:rFonts w:cs="Calibri"/>
          <w:sz w:val="24"/>
          <w:szCs w:val="24"/>
        </w:rPr>
        <w:t>(8</w:t>
      </w:r>
      <w:r w:rsidR="00E63597" w:rsidRPr="00307D0C">
        <w:rPr>
          <w:rFonts w:cs="Calibri"/>
          <w:i/>
          <w:sz w:val="24"/>
          <w:szCs w:val="24"/>
        </w:rPr>
        <w:t xml:space="preserve"> point</w:t>
      </w:r>
      <w:r w:rsidR="006F1170">
        <w:rPr>
          <w:rFonts w:cs="Calibri"/>
          <w:i/>
          <w:sz w:val="24"/>
          <w:szCs w:val="24"/>
        </w:rPr>
        <w:t>s</w:t>
      </w:r>
      <w:r w:rsidR="00E63597" w:rsidRPr="00307D0C">
        <w:rPr>
          <w:rFonts w:cs="Calibri"/>
          <w:sz w:val="24"/>
          <w:szCs w:val="24"/>
        </w:rPr>
        <w:t>)</w:t>
      </w:r>
    </w:p>
    <w:p w:rsidR="00E63597" w:rsidRDefault="00247C01" w:rsidP="0000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Cet exercice est un questionnaire à choix multiple (QCM) comportant 8 questions.</w:t>
      </w:r>
    </w:p>
    <w:p w:rsidR="00247C01" w:rsidRDefault="00247C01" w:rsidP="0000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Pour chacune des questions, une seule des quatre réponses proposées est correcte.</w:t>
      </w:r>
    </w:p>
    <w:p w:rsidR="00247C01" w:rsidRDefault="00247C01" w:rsidP="0000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Les questions sont indépendantes.</w:t>
      </w:r>
    </w:p>
    <w:p w:rsidR="00247C01" w:rsidRPr="00247C01" w:rsidRDefault="00247C01" w:rsidP="0000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u w:val="single"/>
        </w:rPr>
      </w:pPr>
      <w:r w:rsidRPr="00247C01">
        <w:rPr>
          <w:b/>
          <w:u w:val="single"/>
        </w:rPr>
        <w:t>Pour chaque question, indiquer le numéro de la question et recopier sur la copie la lettre correspondant à la réponse choisie.</w:t>
      </w:r>
    </w:p>
    <w:p w:rsidR="00247C01" w:rsidRDefault="00247C01" w:rsidP="0000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247C01">
        <w:rPr>
          <w:b/>
          <w:u w:val="single"/>
        </w:rPr>
        <w:t>Aucune justification n’est demandée</w:t>
      </w:r>
      <w:r>
        <w:t xml:space="preserve"> mais il peut être nécessaire d’effectuer des recherches au brouillon pour aider à déterminer la réponse.</w:t>
      </w:r>
    </w:p>
    <w:p w:rsidR="00247C01" w:rsidRDefault="00247C01" w:rsidP="0000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Chaque réponse correcte rapporte 1 point. Une réponse incorrecte ou une question sans réponse n’apporte ni ne retire de point.</w:t>
      </w:r>
    </w:p>
    <w:p w:rsidR="00007413" w:rsidRDefault="00007413" w:rsidP="00E63597">
      <w:pPr>
        <w:jc w:val="both"/>
        <w:rPr>
          <w:b/>
          <w:u w:val="single"/>
        </w:rPr>
      </w:pPr>
    </w:p>
    <w:tbl>
      <w:tblPr>
        <w:tblStyle w:val="Grilledutableau"/>
        <w:tblW w:w="10518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3388"/>
        <w:gridCol w:w="150"/>
        <w:gridCol w:w="1603"/>
        <w:gridCol w:w="45"/>
        <w:gridCol w:w="1558"/>
        <w:gridCol w:w="824"/>
        <w:gridCol w:w="779"/>
        <w:gridCol w:w="1541"/>
        <w:gridCol w:w="62"/>
      </w:tblGrid>
      <w:tr w:rsidR="006F1170" w:rsidTr="00C55D03">
        <w:tc>
          <w:tcPr>
            <w:tcW w:w="568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6F1170" w:rsidRDefault="006F1170" w:rsidP="00C05660"/>
        </w:tc>
        <w:tc>
          <w:tcPr>
            <w:tcW w:w="3538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F1170" w:rsidRPr="00162BB7" w:rsidRDefault="00BF4656" w:rsidP="00BF4656">
            <w:pPr>
              <w:spacing w:before="240" w:after="24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                       </w:t>
            </w:r>
            <w:r w:rsidR="006F1170" w:rsidRPr="00162BB7">
              <w:rPr>
                <w:b/>
                <w:sz w:val="24"/>
                <w:szCs w:val="26"/>
              </w:rPr>
              <w:t>Question</w:t>
            </w:r>
            <w:r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6F1170" w:rsidRPr="00162BB7" w:rsidRDefault="006F1170" w:rsidP="00C05660">
            <w:pPr>
              <w:spacing w:before="240" w:after="240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A</w:t>
            </w:r>
          </w:p>
        </w:tc>
        <w:tc>
          <w:tcPr>
            <w:tcW w:w="1603" w:type="dxa"/>
            <w:gridSpan w:val="2"/>
            <w:shd w:val="clear" w:color="auto" w:fill="BFBFBF" w:themeFill="background1" w:themeFillShade="BF"/>
            <w:vAlign w:val="center"/>
          </w:tcPr>
          <w:p w:rsidR="006F1170" w:rsidRPr="00162BB7" w:rsidRDefault="006F1170" w:rsidP="00C05660">
            <w:pPr>
              <w:spacing w:before="240" w:after="240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B</w:t>
            </w:r>
          </w:p>
        </w:tc>
        <w:tc>
          <w:tcPr>
            <w:tcW w:w="1603" w:type="dxa"/>
            <w:gridSpan w:val="2"/>
            <w:shd w:val="clear" w:color="auto" w:fill="BFBFBF" w:themeFill="background1" w:themeFillShade="BF"/>
            <w:vAlign w:val="center"/>
          </w:tcPr>
          <w:p w:rsidR="006F1170" w:rsidRPr="00162BB7" w:rsidRDefault="006F1170" w:rsidP="00C05660">
            <w:pPr>
              <w:spacing w:before="240" w:after="240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C</w:t>
            </w:r>
          </w:p>
        </w:tc>
        <w:tc>
          <w:tcPr>
            <w:tcW w:w="1603" w:type="dxa"/>
            <w:gridSpan w:val="2"/>
            <w:shd w:val="clear" w:color="auto" w:fill="BFBFBF" w:themeFill="background1" w:themeFillShade="BF"/>
            <w:vAlign w:val="center"/>
          </w:tcPr>
          <w:p w:rsidR="006F1170" w:rsidRPr="00162BB7" w:rsidRDefault="006F1170" w:rsidP="00C05660">
            <w:pPr>
              <w:spacing w:before="240" w:after="240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D</w:t>
            </w:r>
          </w:p>
        </w:tc>
      </w:tr>
      <w:tr w:rsidR="006F1170" w:rsidTr="00C55D03">
        <w:tc>
          <w:tcPr>
            <w:tcW w:w="568" w:type="dxa"/>
            <w:gridSpan w:val="2"/>
            <w:vAlign w:val="center"/>
          </w:tcPr>
          <w:p w:rsidR="006F1170" w:rsidRPr="004624C5" w:rsidRDefault="006F1170" w:rsidP="00C05660">
            <w:pPr>
              <w:spacing w:before="120" w:after="120"/>
              <w:jc w:val="center"/>
              <w:rPr>
                <w:b/>
              </w:rPr>
            </w:pPr>
            <w:r w:rsidRPr="004624C5">
              <w:rPr>
                <w:b/>
              </w:rPr>
              <w:t>1</w:t>
            </w:r>
          </w:p>
        </w:tc>
        <w:tc>
          <w:tcPr>
            <w:tcW w:w="3538" w:type="dxa"/>
            <w:gridSpan w:val="2"/>
            <w:vAlign w:val="center"/>
          </w:tcPr>
          <w:p w:rsidR="006F1170" w:rsidRDefault="006F1170" w:rsidP="00C05660">
            <w:pPr>
              <w:pStyle w:val="Paragraphedeliste"/>
              <w:spacing w:before="120" w:after="120"/>
              <w:ind w:left="171"/>
            </w:pPr>
            <w:r>
              <w:t>L’</w:t>
            </w:r>
            <w:r w:rsidR="00BF4656">
              <w:t>in</w:t>
            </w:r>
            <w:r>
              <w:t xml:space="preserve">équation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+x+2&gt;0</m:t>
              </m:r>
            </m:oMath>
            <w:r>
              <w:rPr>
                <w:rFonts w:eastAsiaTheme="minorEastAsia"/>
              </w:rPr>
              <w:t xml:space="preserve"> admet :</w:t>
            </w:r>
          </w:p>
        </w:tc>
        <w:tc>
          <w:tcPr>
            <w:tcW w:w="1603" w:type="dxa"/>
            <w:vAlign w:val="center"/>
          </w:tcPr>
          <w:p w:rsidR="006F1170" w:rsidRDefault="00C55D03" w:rsidP="00C05660">
            <w:pPr>
              <w:spacing w:before="120" w:after="120"/>
            </w:pPr>
            <w:r>
              <w:t>n’a pas de solution.</w:t>
            </w:r>
          </w:p>
        </w:tc>
        <w:tc>
          <w:tcPr>
            <w:tcW w:w="1603" w:type="dxa"/>
            <w:gridSpan w:val="2"/>
            <w:vAlign w:val="center"/>
          </w:tcPr>
          <w:p w:rsidR="006F1170" w:rsidRDefault="00C55D03" w:rsidP="00C55D03">
            <w:pPr>
              <w:spacing w:before="120" w:after="120"/>
            </w:pPr>
            <w:r>
              <w:t>une seule solution.</w:t>
            </w:r>
          </w:p>
        </w:tc>
        <w:tc>
          <w:tcPr>
            <w:tcW w:w="1603" w:type="dxa"/>
            <w:gridSpan w:val="2"/>
            <w:vAlign w:val="center"/>
          </w:tcPr>
          <w:p w:rsidR="006F1170" w:rsidRDefault="00C55D03" w:rsidP="00C55D03">
            <w:pPr>
              <w:spacing w:before="120" w:after="120"/>
            </w:pPr>
            <w:r>
              <w:t xml:space="preserve">a pour ensemble de solution l’intervalle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 ;2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1603" w:type="dxa"/>
            <w:gridSpan w:val="2"/>
            <w:vAlign w:val="center"/>
          </w:tcPr>
          <w:p w:rsidR="006F1170" w:rsidRDefault="00C55D03" w:rsidP="00C05660">
            <w:pPr>
              <w:spacing w:before="120" w:after="120"/>
            </w:pPr>
            <w:r>
              <w:t>a pour solution l’ensemble des nombres réels.</w:t>
            </w:r>
          </w:p>
        </w:tc>
      </w:tr>
      <w:tr w:rsidR="006F1170" w:rsidTr="00C55D03">
        <w:tc>
          <w:tcPr>
            <w:tcW w:w="568" w:type="dxa"/>
            <w:gridSpan w:val="2"/>
            <w:vAlign w:val="center"/>
          </w:tcPr>
          <w:p w:rsidR="006F1170" w:rsidRPr="004624C5" w:rsidRDefault="00007413" w:rsidP="00C05660">
            <w:pPr>
              <w:pStyle w:val="Paragraphedeliste"/>
              <w:spacing w:before="120" w:after="120"/>
              <w:ind w:left="4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8" w:type="dxa"/>
            <w:gridSpan w:val="2"/>
            <w:vAlign w:val="center"/>
          </w:tcPr>
          <w:p w:rsidR="006F1170" w:rsidRDefault="006F1170" w:rsidP="00C05660">
            <w:pPr>
              <w:pStyle w:val="Paragraphedeliste"/>
              <w:spacing w:before="120" w:after="120"/>
              <w:ind w:left="47"/>
            </w:pPr>
            <w:r>
              <w:t xml:space="preserve">L’ensemble des solutions de l’inéquation </w:t>
            </w:r>
            <m:oMath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-4x-1&lt;0</m:t>
              </m:r>
            </m:oMath>
            <w:r w:rsidRPr="00735DEC">
              <w:rPr>
                <w:rFonts w:eastAsiaTheme="minorEastAsia"/>
              </w:rPr>
              <w:t xml:space="preserve"> est :</w:t>
            </w:r>
          </w:p>
        </w:tc>
        <w:tc>
          <w:tcPr>
            <w:tcW w:w="1603" w:type="dxa"/>
            <w:vAlign w:val="center"/>
          </w:tcPr>
          <w:p w:rsidR="006F1170" w:rsidRDefault="008E352D" w:rsidP="00C05660">
            <w:pPr>
              <w:spacing w:before="120" w:after="120"/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;1</m:t>
                    </m:r>
                  </m:e>
                </m:d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8E352D" w:rsidP="00C05660">
            <w:pPr>
              <w:spacing w:before="120" w:after="120"/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-∞ 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8E352D" w:rsidP="00C05660">
            <w:pPr>
              <w:spacing w:before="120" w:after="120"/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-∞ 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 ; +∞</m:t>
                    </m:r>
                  </m:e>
                </m:d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8E352D" w:rsidP="00C05660">
            <w:pPr>
              <w:spacing w:before="120" w:after="120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;1</m:t>
                    </m:r>
                  </m:e>
                </m:d>
              </m:oMath>
            </m:oMathPara>
          </w:p>
        </w:tc>
      </w:tr>
      <w:tr w:rsidR="006F1170" w:rsidTr="00C55D03">
        <w:tc>
          <w:tcPr>
            <w:tcW w:w="568" w:type="dxa"/>
            <w:gridSpan w:val="2"/>
            <w:vAlign w:val="center"/>
          </w:tcPr>
          <w:p w:rsidR="006F1170" w:rsidRPr="004624C5" w:rsidRDefault="00007413" w:rsidP="00C05660">
            <w:pPr>
              <w:pStyle w:val="Paragraphedeliste"/>
              <w:spacing w:before="120" w:after="120"/>
              <w:ind w:left="4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38" w:type="dxa"/>
            <w:gridSpan w:val="2"/>
            <w:vAlign w:val="center"/>
          </w:tcPr>
          <w:p w:rsidR="00007413" w:rsidRDefault="006F1170" w:rsidP="00C05660">
            <w:pPr>
              <w:pStyle w:val="Paragraphedeliste"/>
              <w:spacing w:before="120" w:after="120"/>
              <w:ind w:left="47"/>
              <w:rPr>
                <w:rFonts w:eastAsiaTheme="minorEastAsia"/>
              </w:rPr>
            </w:pPr>
            <w:r>
              <w:t xml:space="preserve">Soit la fonction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735DEC">
              <w:rPr>
                <w:rFonts w:eastAsiaTheme="minorEastAsia"/>
              </w:rPr>
              <w:t xml:space="preserve"> définie sur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oMath>
            <w:r w:rsidRPr="00735DEC">
              <w:rPr>
                <w:rFonts w:eastAsiaTheme="minorEastAsia"/>
              </w:rPr>
              <w:t xml:space="preserve"> par </w:t>
            </w:r>
            <w:proofErr w:type="gramStart"/>
            <w:r w:rsidRPr="00735DEC">
              <w:rPr>
                <w:rFonts w:eastAsiaTheme="minorEastAsia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-2x-5</m:t>
              </m:r>
            </m:oMath>
            <w:r w:rsidRPr="00735DEC">
              <w:rPr>
                <w:rFonts w:eastAsiaTheme="minorEastAsia"/>
              </w:rPr>
              <w:t>.</w:t>
            </w:r>
            <w:proofErr w:type="gramEnd"/>
            <w:r w:rsidRPr="00735DEC">
              <w:rPr>
                <w:rFonts w:eastAsiaTheme="minorEastAsia"/>
              </w:rPr>
              <w:t xml:space="preserve"> </w:t>
            </w:r>
          </w:p>
          <w:p w:rsidR="006F1170" w:rsidRDefault="006F1170" w:rsidP="00C05660">
            <w:pPr>
              <w:pStyle w:val="Paragraphedeliste"/>
              <w:spacing w:before="120" w:after="120"/>
              <w:ind w:left="47"/>
            </w:pPr>
            <w:r w:rsidRPr="00735DEC">
              <w:rPr>
                <w:rFonts w:eastAsiaTheme="minorEastAsia"/>
              </w:rPr>
              <w:t xml:space="preserve">Les racines de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 w:rsidRPr="00735DEC">
              <w:rPr>
                <w:rFonts w:eastAsiaTheme="minorEastAsia"/>
              </w:rPr>
              <w:t xml:space="preserve"> sont :</w:t>
            </w:r>
          </w:p>
        </w:tc>
        <w:tc>
          <w:tcPr>
            <w:tcW w:w="1603" w:type="dxa"/>
            <w:vAlign w:val="center"/>
          </w:tcPr>
          <w:p w:rsidR="006F1170" w:rsidRDefault="006F1170" w:rsidP="00C05660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>
              <w:rPr>
                <w:rFonts w:eastAsiaTheme="minorEastAsia"/>
              </w:rPr>
              <w:t xml:space="preserve"> et 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6F1170" w:rsidP="00C05660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3</m:t>
              </m:r>
            </m:oMath>
          </w:p>
        </w:tc>
        <w:tc>
          <w:tcPr>
            <w:tcW w:w="1603" w:type="dxa"/>
            <w:gridSpan w:val="2"/>
            <w:vAlign w:val="center"/>
          </w:tcPr>
          <w:p w:rsidR="006F1170" w:rsidRDefault="006F1170" w:rsidP="00C05660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>
              <w:rPr>
                <w:rFonts w:eastAsiaTheme="minorEastAsia"/>
              </w:rPr>
              <w:t xml:space="preserve"> et 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6F1170" w:rsidP="00C05660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</w:rPr>
                <m:t>2-2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>
              <w:rPr>
                <w:rFonts w:eastAsiaTheme="minorEastAsia"/>
              </w:rPr>
              <w:t xml:space="preserve"> et 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2+2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</w:tr>
      <w:tr w:rsidR="006F1170" w:rsidTr="00C55D03">
        <w:tc>
          <w:tcPr>
            <w:tcW w:w="568" w:type="dxa"/>
            <w:gridSpan w:val="2"/>
            <w:vAlign w:val="center"/>
          </w:tcPr>
          <w:p w:rsidR="006F1170" w:rsidRPr="004624C5" w:rsidRDefault="00007413" w:rsidP="00C05660">
            <w:pPr>
              <w:pStyle w:val="Paragraphedeliste"/>
              <w:spacing w:before="120" w:after="120"/>
              <w:ind w:left="4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38" w:type="dxa"/>
            <w:gridSpan w:val="2"/>
            <w:vAlign w:val="center"/>
          </w:tcPr>
          <w:p w:rsidR="006F1170" w:rsidRDefault="006F1170" w:rsidP="00C05660">
            <w:pPr>
              <w:pStyle w:val="Paragraphedeliste"/>
              <w:spacing w:before="120" w:after="120"/>
              <w:ind w:left="47"/>
            </w:pPr>
            <w:r>
              <w:t xml:space="preserve">L’ordonnée du sommet de la parabole représentant la fonction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735DEC">
              <w:rPr>
                <w:rFonts w:eastAsiaTheme="minorEastAsia"/>
              </w:rPr>
              <w:t xml:space="preserve"> telle que :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+7x-2</m:t>
              </m:r>
            </m:oMath>
            <w:r w:rsidRPr="00735DEC">
              <w:rPr>
                <w:rFonts w:eastAsiaTheme="minorEastAsia"/>
              </w:rPr>
              <w:t xml:space="preserve"> est égal à :</w:t>
            </w:r>
          </w:p>
        </w:tc>
        <w:tc>
          <w:tcPr>
            <w:tcW w:w="1603" w:type="dxa"/>
            <w:vAlign w:val="center"/>
          </w:tcPr>
          <w:p w:rsidR="006F1170" w:rsidRDefault="006F1170" w:rsidP="00C05660">
            <w:pPr>
              <w:spacing w:before="120" w:after="120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171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8E352D" w:rsidP="00C05660">
            <w:pPr>
              <w:spacing w:before="120" w:after="12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6F1170" w:rsidP="00C05660">
            <w:pPr>
              <w:spacing w:before="120" w:after="120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6F1170" w:rsidRDefault="008E352D" w:rsidP="00C05660">
            <w:pPr>
              <w:spacing w:before="120" w:after="12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171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12</m:t>
                    </m:r>
                  </m:den>
                </m:f>
              </m:oMath>
            </m:oMathPara>
          </w:p>
        </w:tc>
      </w:tr>
      <w:tr w:rsidR="00007413" w:rsidTr="00007413">
        <w:trPr>
          <w:trHeight w:val="2268"/>
        </w:trPr>
        <w:tc>
          <w:tcPr>
            <w:tcW w:w="562" w:type="dxa"/>
            <w:tcBorders>
              <w:bottom w:val="nil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  <w:rPr>
                <w:b/>
              </w:rPr>
            </w:pPr>
          </w:p>
          <w:p w:rsidR="00007413" w:rsidRDefault="00007413" w:rsidP="00796A8D">
            <w:pPr>
              <w:spacing w:before="120" w:after="120"/>
              <w:jc w:val="center"/>
              <w:rPr>
                <w:b/>
              </w:rPr>
            </w:pPr>
          </w:p>
          <w:p w:rsidR="00007413" w:rsidRDefault="00007413" w:rsidP="00796A8D">
            <w:pPr>
              <w:spacing w:before="120" w:after="120"/>
              <w:jc w:val="center"/>
              <w:rPr>
                <w:b/>
              </w:rPr>
            </w:pPr>
          </w:p>
          <w:p w:rsidR="00007413" w:rsidRPr="00C55D03" w:rsidRDefault="00007413" w:rsidP="00796A8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  <w:gridSpan w:val="5"/>
            <w:tcBorders>
              <w:bottom w:val="nil"/>
            </w:tcBorders>
            <w:vAlign w:val="center"/>
          </w:tcPr>
          <w:p w:rsidR="00007413" w:rsidRDefault="00007413" w:rsidP="00796A8D">
            <w:pPr>
              <w:jc w:val="both"/>
              <w:rPr>
                <w:rFonts w:eastAsiaTheme="minorEastAsia"/>
              </w:rPr>
            </w:pPr>
            <w:r w:rsidRPr="00E337B2">
              <w:t xml:space="preserve">Soient </w:t>
            </w:r>
            <m:oMath>
              <m:r>
                <w:rPr>
                  <w:rFonts w:ascii="Cambria Math" w:hAnsi="Cambria Math"/>
                </w:rPr>
                <m:t>a, b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trois réels tels que :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>
              <w:rPr>
                <w:rFonts w:eastAsiaTheme="minorEastAsia"/>
              </w:rPr>
              <w:t xml:space="preserve"> et soit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la fonction définie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247C01">
              <w:rPr>
                <w:rFonts w:eastAsiaTheme="minorEastAsia"/>
              </w:rPr>
              <w:t xml:space="preserve"> par </w:t>
            </w:r>
            <w:proofErr w:type="gramStart"/>
            <w:r w:rsidRPr="00247C0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+bx+c</m:t>
              </m:r>
            </m:oMath>
            <w:r>
              <w:rPr>
                <w:rFonts w:eastAsiaTheme="minorEastAsia"/>
              </w:rPr>
              <w:t>.</w:t>
            </w:r>
            <w:proofErr w:type="gramEnd"/>
          </w:p>
          <w:p w:rsidR="00007413" w:rsidRDefault="00007413" w:rsidP="00796A8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 appelle  </w:t>
            </w:r>
            <m:oMath>
              <m:r>
                <w:rPr>
                  <w:rFonts w:ascii="Cambria Math" w:eastAsiaTheme="minorEastAsia" w:hAnsi="Cambria Math"/>
                </w:rPr>
                <m:t>∆</m:t>
              </m:r>
            </m:oMath>
            <w:r>
              <w:rPr>
                <w:rFonts w:eastAsiaTheme="minorEastAsia"/>
              </w:rPr>
              <w:t xml:space="preserve"> son discriminant.</w:t>
            </w:r>
          </w:p>
          <w:p w:rsidR="00007413" w:rsidRDefault="00007413" w:rsidP="00796A8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 considère dans un repère la courbe représentative de la fonction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tracée ci-dessous.</w:t>
            </w:r>
          </w:p>
          <w:p w:rsidR="00007413" w:rsidRPr="00C55D03" w:rsidRDefault="00007413" w:rsidP="00796A8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On peut affirmer que :</w:t>
            </w:r>
          </w:p>
        </w:tc>
        <w:tc>
          <w:tcPr>
            <w:tcW w:w="2382" w:type="dxa"/>
            <w:gridSpan w:val="2"/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 w:rsidRPr="00162BB7">
              <w:rPr>
                <w:b/>
                <w:sz w:val="24"/>
                <w:szCs w:val="26"/>
              </w:rPr>
              <w:t>Proposition A</w:t>
            </w:r>
            <w:r w:rsidRPr="00162BB7">
              <w:t xml:space="preserve"> </w:t>
            </w:r>
          </w:p>
          <w:p w:rsidR="00007413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  <w:r>
              <w:rPr>
                <w:rFonts w:eastAsiaTheme="minorEastAsia"/>
              </w:rPr>
              <w:t xml:space="preserve"> ou </w:t>
            </w:r>
            <m:oMath>
              <m:r>
                <w:rPr>
                  <w:rFonts w:ascii="Cambria Math" w:eastAsiaTheme="minorEastAsia" w:hAnsi="Cambria Math"/>
                </w:rPr>
                <m:t>c&lt;0</m:t>
              </m:r>
            </m:oMath>
          </w:p>
        </w:tc>
        <w:tc>
          <w:tcPr>
            <w:tcW w:w="2382" w:type="dxa"/>
            <w:gridSpan w:val="3"/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>
              <w:rPr>
                <w:b/>
                <w:sz w:val="24"/>
                <w:szCs w:val="26"/>
              </w:rPr>
              <w:t>Proposition B</w:t>
            </w:r>
          </w:p>
          <w:p w:rsidR="00007413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∆</m:t>
              </m:r>
            </m:oMath>
            <w:r>
              <w:rPr>
                <w:rFonts w:eastAsiaTheme="minorEastAsia"/>
              </w:rPr>
              <w:t xml:space="preserve"> sont du même signe</w:t>
            </w:r>
          </w:p>
        </w:tc>
      </w:tr>
      <w:tr w:rsidR="00007413" w:rsidRPr="00162BB7" w:rsidTr="00007413">
        <w:trPr>
          <w:trHeight w:val="2268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vAlign w:val="center"/>
          </w:tcPr>
          <w:p w:rsidR="00007413" w:rsidRPr="00C55D03" w:rsidRDefault="00007413" w:rsidP="00796A8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19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43F9E9" wp14:editId="5AD74D6A">
                  <wp:extent cx="1817370" cy="1905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0193" t="21288" r="21228" b="44091"/>
                          <a:stretch/>
                        </pic:blipFill>
                        <pic:spPr bwMode="auto">
                          <a:xfrm>
                            <a:off x="0" y="0"/>
                            <a:ext cx="1818169" cy="1905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Proposition C</w:t>
            </w:r>
          </w:p>
          <w:p w:rsidR="00007413" w:rsidRPr="00162BB7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a&lt;0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c&lt;0</m:t>
              </m:r>
            </m:oMath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>
              <w:rPr>
                <w:b/>
                <w:sz w:val="24"/>
                <w:szCs w:val="26"/>
              </w:rPr>
              <w:t>Proposition D</w:t>
            </w:r>
          </w:p>
          <w:p w:rsidR="00007413" w:rsidRPr="00162BB7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a&lt;0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∆&lt;0</m:t>
              </m:r>
            </m:oMath>
          </w:p>
        </w:tc>
      </w:tr>
      <w:tr w:rsidR="00007413" w:rsidTr="00796A8D">
        <w:tc>
          <w:tcPr>
            <w:tcW w:w="568" w:type="dxa"/>
            <w:gridSpan w:val="2"/>
            <w:vAlign w:val="center"/>
          </w:tcPr>
          <w:p w:rsidR="00007413" w:rsidRPr="004624C5" w:rsidRDefault="00007413" w:rsidP="00796A8D">
            <w:pPr>
              <w:pStyle w:val="Paragraphedeliste"/>
              <w:spacing w:before="120" w:after="120"/>
              <w:ind w:left="47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538" w:type="dxa"/>
            <w:gridSpan w:val="2"/>
            <w:vAlign w:val="center"/>
          </w:tcPr>
          <w:p w:rsidR="00007413" w:rsidRDefault="00007413" w:rsidP="00007413">
            <w:pPr>
              <w:pStyle w:val="Paragraphedeliste"/>
              <w:spacing w:before="120" w:after="120"/>
              <w:ind w:left="47"/>
              <w:jc w:val="center"/>
            </w:pPr>
            <w:r w:rsidRPr="00391766">
              <w:rPr>
                <w:noProof/>
                <w:lang w:eastAsia="fr-FR"/>
              </w:rPr>
              <w:drawing>
                <wp:inline distT="0" distB="0" distL="0" distR="0" wp14:anchorId="6F00F7F1" wp14:editId="1334BEFB">
                  <wp:extent cx="1800000" cy="16782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9" t="40577" r="65604" b="30525"/>
                          <a:stretch/>
                        </pic:blipFill>
                        <pic:spPr bwMode="auto">
                          <a:xfrm>
                            <a:off x="0" y="0"/>
                            <a:ext cx="1800000" cy="167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7413" w:rsidRDefault="00007413" w:rsidP="00007413">
            <w:pPr>
              <w:pStyle w:val="Paragraphedeliste"/>
              <w:spacing w:before="120" w:after="120"/>
              <w:ind w:left="47"/>
              <w:jc w:val="center"/>
            </w:pPr>
            <w:r>
              <w:t xml:space="preserve">La forme canonique </w:t>
            </w:r>
            <w:proofErr w:type="gramStart"/>
            <w:r>
              <w:t xml:space="preserve">de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735DEC">
              <w:rPr>
                <w:rFonts w:eastAsiaTheme="minorEastAsia"/>
              </w:rPr>
              <w:t xml:space="preserve"> est</w:t>
            </w:r>
            <w:proofErr w:type="gramEnd"/>
            <w:r w:rsidRPr="00735DEC">
              <w:rPr>
                <w:rFonts w:eastAsiaTheme="minorEastAsia"/>
              </w:rPr>
              <w:t> :</w:t>
            </w:r>
          </w:p>
        </w:tc>
        <w:tc>
          <w:tcPr>
            <w:tcW w:w="1603" w:type="dxa"/>
            <w:vAlign w:val="center"/>
          </w:tcPr>
          <w:p w:rsidR="00AA3E66" w:rsidRDefault="00AA3E66" w:rsidP="00AA3E66">
            <w:pPr>
              <w:spacing w:before="120" w:after="120"/>
              <w:jc w:val="center"/>
            </w:pPr>
            <w:r w:rsidRPr="00162BB7">
              <w:rPr>
                <w:b/>
                <w:sz w:val="24"/>
                <w:szCs w:val="26"/>
              </w:rPr>
              <w:t>Proposition A</w:t>
            </w:r>
            <w:r w:rsidRPr="00162BB7">
              <w:t xml:space="preserve"> </w:t>
            </w:r>
          </w:p>
          <w:p w:rsidR="00007413" w:rsidRDefault="00007413" w:rsidP="00796A8D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AA3E66" w:rsidRDefault="00AA3E66" w:rsidP="00AA3E66">
            <w:pPr>
              <w:spacing w:before="120" w:after="120"/>
              <w:jc w:val="center"/>
            </w:pPr>
            <w:r w:rsidRPr="00162BB7">
              <w:rPr>
                <w:b/>
                <w:sz w:val="24"/>
                <w:szCs w:val="26"/>
              </w:rPr>
              <w:t xml:space="preserve">Proposition </w:t>
            </w:r>
            <w:r w:rsidR="00065F99">
              <w:rPr>
                <w:b/>
                <w:sz w:val="24"/>
                <w:szCs w:val="26"/>
              </w:rPr>
              <w:t>B</w:t>
            </w:r>
            <w:r w:rsidRPr="00162BB7">
              <w:t xml:space="preserve"> </w:t>
            </w:r>
          </w:p>
          <w:p w:rsidR="00007413" w:rsidRDefault="00007413" w:rsidP="00796A8D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AA3E66" w:rsidRDefault="00AA3E66" w:rsidP="00AA3E66">
            <w:pPr>
              <w:spacing w:before="120" w:after="120"/>
              <w:jc w:val="center"/>
            </w:pPr>
            <w:r w:rsidRPr="00162BB7">
              <w:rPr>
                <w:b/>
                <w:sz w:val="24"/>
                <w:szCs w:val="26"/>
              </w:rPr>
              <w:t xml:space="preserve">Proposition </w:t>
            </w:r>
            <w:r w:rsidR="00065F99">
              <w:rPr>
                <w:b/>
                <w:sz w:val="24"/>
                <w:szCs w:val="26"/>
              </w:rPr>
              <w:t>C</w:t>
            </w:r>
            <w:r w:rsidRPr="00162BB7">
              <w:t xml:space="preserve"> </w:t>
            </w:r>
          </w:p>
          <w:p w:rsidR="00007413" w:rsidRDefault="008E352D" w:rsidP="00796A8D">
            <w:pPr>
              <w:spacing w:before="120"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  <w:tc>
          <w:tcPr>
            <w:tcW w:w="1603" w:type="dxa"/>
            <w:gridSpan w:val="2"/>
            <w:vAlign w:val="center"/>
          </w:tcPr>
          <w:p w:rsidR="00AA3E66" w:rsidRDefault="00AA3E66" w:rsidP="00AA3E66">
            <w:pPr>
              <w:spacing w:before="120" w:after="120"/>
              <w:jc w:val="center"/>
            </w:pPr>
            <w:r w:rsidRPr="00162BB7">
              <w:rPr>
                <w:b/>
                <w:sz w:val="24"/>
                <w:szCs w:val="26"/>
              </w:rPr>
              <w:t xml:space="preserve">Proposition </w:t>
            </w:r>
            <w:r w:rsidR="00065F99">
              <w:rPr>
                <w:b/>
                <w:sz w:val="24"/>
                <w:szCs w:val="26"/>
              </w:rPr>
              <w:t>D</w:t>
            </w:r>
            <w:r w:rsidRPr="00162BB7">
              <w:t xml:space="preserve"> </w:t>
            </w:r>
          </w:p>
          <w:p w:rsidR="00007413" w:rsidRDefault="008E352D" w:rsidP="00796A8D">
            <w:pPr>
              <w:spacing w:before="120"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</w:tr>
      <w:tr w:rsidR="00007413" w:rsidTr="00007413">
        <w:trPr>
          <w:trHeight w:val="2041"/>
        </w:trPr>
        <w:tc>
          <w:tcPr>
            <w:tcW w:w="562" w:type="dxa"/>
            <w:tcBorders>
              <w:top w:val="single" w:sz="4" w:space="0" w:color="auto"/>
              <w:bottom w:val="nil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  <w:rPr>
                <w:b/>
              </w:rPr>
            </w:pPr>
          </w:p>
          <w:p w:rsidR="00007413" w:rsidRDefault="00007413" w:rsidP="00796A8D">
            <w:pPr>
              <w:spacing w:before="120" w:after="120"/>
              <w:jc w:val="center"/>
              <w:rPr>
                <w:b/>
              </w:rPr>
            </w:pPr>
          </w:p>
          <w:p w:rsidR="00007413" w:rsidRDefault="00007413" w:rsidP="00796A8D">
            <w:pPr>
              <w:spacing w:before="120" w:after="120"/>
              <w:jc w:val="center"/>
              <w:rPr>
                <w:b/>
              </w:rPr>
            </w:pPr>
          </w:p>
          <w:p w:rsidR="00007413" w:rsidRPr="00C55D03" w:rsidRDefault="00007413" w:rsidP="00796A8D">
            <w:pPr>
              <w:spacing w:before="120" w:after="120"/>
              <w:jc w:val="center"/>
              <w:rPr>
                <w:b/>
              </w:rPr>
            </w:pPr>
            <w:r w:rsidRPr="00C55D03">
              <w:rPr>
                <w:b/>
              </w:rPr>
              <w:t>7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007413" w:rsidRDefault="00007413" w:rsidP="00796A8D">
            <w:pPr>
              <w:jc w:val="both"/>
              <w:rPr>
                <w:rFonts w:eastAsiaTheme="minorEastAsia"/>
              </w:rPr>
            </w:pPr>
            <w:r w:rsidRPr="00E337B2">
              <w:t xml:space="preserve">Soient </w:t>
            </w:r>
            <m:oMath>
              <m:r>
                <w:rPr>
                  <w:rFonts w:ascii="Cambria Math" w:hAnsi="Cambria Math"/>
                </w:rPr>
                <m:t>a, b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trois réels tels que :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>
              <w:rPr>
                <w:rFonts w:eastAsiaTheme="minorEastAsia"/>
              </w:rPr>
              <w:t xml:space="preserve"> et soit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la fonction définie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247C01">
              <w:rPr>
                <w:rFonts w:eastAsiaTheme="minorEastAsia"/>
              </w:rPr>
              <w:t xml:space="preserve"> par </w:t>
            </w:r>
            <w:proofErr w:type="gramStart"/>
            <w:r w:rsidRPr="00247C01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+bx+c</m:t>
              </m:r>
            </m:oMath>
            <w:r>
              <w:rPr>
                <w:rFonts w:eastAsiaTheme="minorEastAsia"/>
              </w:rPr>
              <w:t>.</w:t>
            </w:r>
            <w:proofErr w:type="gramEnd"/>
          </w:p>
          <w:p w:rsidR="00007413" w:rsidRDefault="00007413" w:rsidP="00796A8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</w:rPr>
                <m:t>∆</m:t>
              </m:r>
            </m:oMath>
            <w:r>
              <w:rPr>
                <w:rFonts w:eastAsiaTheme="minorEastAsia"/>
              </w:rPr>
              <w:t xml:space="preserve"> son discriminant.</w:t>
            </w:r>
          </w:p>
          <w:p w:rsidR="00007413" w:rsidRDefault="00007413" w:rsidP="00796A8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 représentation graphique de la fonction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dans un repère orthonormé est donnée ci-dessous.</w:t>
            </w:r>
          </w:p>
          <w:p w:rsidR="00007413" w:rsidRDefault="00007413" w:rsidP="00796A8D">
            <w:pPr>
              <w:jc w:val="both"/>
              <w:rPr>
                <w:noProof/>
                <w:lang w:eastAsia="fr-FR"/>
              </w:rPr>
            </w:pPr>
            <w:r>
              <w:rPr>
                <w:rFonts w:eastAsiaTheme="minorEastAsia"/>
              </w:rPr>
              <w:t>Alors on peut affirmer que :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 w:rsidRPr="00162BB7">
              <w:rPr>
                <w:b/>
                <w:sz w:val="24"/>
                <w:szCs w:val="26"/>
              </w:rPr>
              <w:t>Proposition A</w:t>
            </w:r>
            <w:r w:rsidRPr="00162BB7">
              <w:t xml:space="preserve"> </w:t>
            </w:r>
          </w:p>
          <w:p w:rsidR="00007413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∆&gt;0</m:t>
              </m:r>
            </m:oMath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>
              <w:rPr>
                <w:b/>
                <w:sz w:val="24"/>
                <w:szCs w:val="26"/>
              </w:rPr>
              <w:t>Proposition B</w:t>
            </w:r>
          </w:p>
          <w:p w:rsidR="00007413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∆&lt;0</m:t>
              </m:r>
            </m:oMath>
          </w:p>
        </w:tc>
      </w:tr>
      <w:tr w:rsidR="00007413" w:rsidRPr="00162BB7" w:rsidTr="00007413">
        <w:trPr>
          <w:trHeight w:val="2268"/>
        </w:trPr>
        <w:tc>
          <w:tcPr>
            <w:tcW w:w="562" w:type="dxa"/>
            <w:tcBorders>
              <w:top w:val="nil"/>
            </w:tcBorders>
            <w:vAlign w:val="center"/>
          </w:tcPr>
          <w:p w:rsidR="00007413" w:rsidRPr="00C55D03" w:rsidRDefault="00007413" w:rsidP="00796A8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192" w:type="dxa"/>
            <w:gridSpan w:val="5"/>
            <w:tcBorders>
              <w:top w:val="nil"/>
            </w:tcBorders>
            <w:vAlign w:val="center"/>
          </w:tcPr>
          <w:p w:rsidR="00007413" w:rsidRPr="00E337B2" w:rsidRDefault="00007413" w:rsidP="00796A8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86F5F8A" wp14:editId="33B0DE2A">
                  <wp:extent cx="1800000" cy="2169962"/>
                  <wp:effectExtent l="0" t="0" r="0" b="190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2997" t="39536" r="22176" b="7254"/>
                          <a:stretch/>
                        </pic:blipFill>
                        <pic:spPr bwMode="auto">
                          <a:xfrm>
                            <a:off x="0" y="0"/>
                            <a:ext cx="1800000" cy="2169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  <w:gridSpan w:val="2"/>
            <w:vAlign w:val="center"/>
          </w:tcPr>
          <w:p w:rsidR="00007413" w:rsidRDefault="00007413" w:rsidP="00796A8D">
            <w:pPr>
              <w:spacing w:before="120" w:after="12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Proposition C</w:t>
            </w:r>
          </w:p>
          <w:p w:rsidR="00007413" w:rsidRPr="00162BB7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a&lt;0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∆&gt;0</m:t>
              </m:r>
            </m:oMath>
          </w:p>
        </w:tc>
        <w:tc>
          <w:tcPr>
            <w:tcW w:w="2382" w:type="dxa"/>
            <w:gridSpan w:val="3"/>
            <w:vAlign w:val="center"/>
          </w:tcPr>
          <w:p w:rsidR="00007413" w:rsidRDefault="00007413" w:rsidP="00796A8D">
            <w:pPr>
              <w:spacing w:before="120" w:after="120"/>
              <w:jc w:val="center"/>
            </w:pPr>
            <w:r>
              <w:rPr>
                <w:b/>
                <w:sz w:val="24"/>
                <w:szCs w:val="26"/>
              </w:rPr>
              <w:t>Proposition D</w:t>
            </w:r>
          </w:p>
          <w:p w:rsidR="00007413" w:rsidRPr="00162BB7" w:rsidRDefault="00007413" w:rsidP="00796A8D">
            <w:pPr>
              <w:spacing w:before="120" w:after="120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a&lt;0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∆&lt;0</m:t>
              </m:r>
            </m:oMath>
          </w:p>
        </w:tc>
      </w:tr>
      <w:tr w:rsidR="00C55D03" w:rsidTr="00007413">
        <w:trPr>
          <w:gridAfter w:val="1"/>
          <w:wAfter w:w="62" w:type="dxa"/>
        </w:trPr>
        <w:tc>
          <w:tcPr>
            <w:tcW w:w="562" w:type="dxa"/>
            <w:tcBorders>
              <w:bottom w:val="nil"/>
              <w:right w:val="single" w:sz="4" w:space="0" w:color="auto"/>
            </w:tcBorders>
          </w:tcPr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nil"/>
            </w:tcBorders>
          </w:tcPr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6500" w:type="dxa"/>
            <w:gridSpan w:val="7"/>
          </w:tcPr>
          <w:p w:rsidR="00C55D03" w:rsidRDefault="00C55D03" w:rsidP="00796A8D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6"/>
              </w:rPr>
              <w:t>Proposition A</w:t>
            </w:r>
            <w:r>
              <w:rPr>
                <w:noProof/>
                <w:lang w:eastAsia="fr-FR"/>
              </w:rPr>
              <w:drawing>
                <wp:inline distT="0" distB="0" distL="0" distR="0" wp14:anchorId="491545B1" wp14:editId="501F7CE7">
                  <wp:extent cx="3600000" cy="672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135" t="39742" r="44171" b="51067"/>
                          <a:stretch/>
                        </pic:blipFill>
                        <pic:spPr bwMode="auto">
                          <a:xfrm>
                            <a:off x="0" y="0"/>
                            <a:ext cx="3600000" cy="6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D03" w:rsidTr="00007413">
        <w:trPr>
          <w:gridAfter w:val="1"/>
          <w:wAfter w:w="62" w:type="dxa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007413" w:rsidRDefault="00007413" w:rsidP="00007413">
            <w:pPr>
              <w:jc w:val="center"/>
              <w:rPr>
                <w:b/>
              </w:rPr>
            </w:pPr>
          </w:p>
          <w:p w:rsidR="00C55D03" w:rsidRDefault="00007413" w:rsidP="0000741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8</w:t>
            </w:r>
          </w:p>
        </w:tc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55D03" w:rsidRPr="00247C01" w:rsidRDefault="00C55D03" w:rsidP="00796A8D">
            <w:pPr>
              <w:jc w:val="both"/>
            </w:pPr>
            <w:r w:rsidRPr="00247C01">
              <w:t xml:space="preserve">Le tableau de signes de la fonction polynôme définie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247C01">
              <w:rPr>
                <w:rFonts w:eastAsiaTheme="minorEastAsia"/>
              </w:rPr>
              <w:t xml:space="preserve"> par :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+2x+5</m:t>
              </m:r>
            </m:oMath>
            <w:r w:rsidRPr="00247C01">
              <w:rPr>
                <w:rFonts w:eastAsiaTheme="minorEastAsia"/>
              </w:rPr>
              <w:t xml:space="preserve"> est :</w:t>
            </w:r>
          </w:p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6500" w:type="dxa"/>
            <w:gridSpan w:val="7"/>
          </w:tcPr>
          <w:p w:rsidR="00C55D03" w:rsidRDefault="00C55D03" w:rsidP="0000741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6"/>
              </w:rPr>
              <w:t>Proposition B</w:t>
            </w:r>
            <w:r>
              <w:rPr>
                <w:noProof/>
                <w:lang w:eastAsia="fr-FR"/>
              </w:rPr>
              <w:drawing>
                <wp:inline distT="0" distB="0" distL="0" distR="0" wp14:anchorId="63078F72" wp14:editId="3416E6FA">
                  <wp:extent cx="3240000" cy="84260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135" t="49719" r="48009" b="39252"/>
                          <a:stretch/>
                        </pic:blipFill>
                        <pic:spPr bwMode="auto">
                          <a:xfrm>
                            <a:off x="0" y="0"/>
                            <a:ext cx="3240000" cy="842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D03" w:rsidTr="00007413">
        <w:trPr>
          <w:gridAfter w:val="1"/>
          <w:wAfter w:w="62" w:type="dxa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6500" w:type="dxa"/>
            <w:gridSpan w:val="7"/>
          </w:tcPr>
          <w:p w:rsidR="00C55D03" w:rsidRDefault="00C55D03" w:rsidP="0000741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6"/>
              </w:rPr>
              <w:t>Proposition C</w:t>
            </w:r>
            <w:r>
              <w:rPr>
                <w:noProof/>
                <w:lang w:eastAsia="fr-FR"/>
              </w:rPr>
              <w:drawing>
                <wp:inline distT="0" distB="0" distL="0" distR="0" wp14:anchorId="6DA7C123" wp14:editId="57A93E05">
                  <wp:extent cx="3240000" cy="820946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135" t="61534" r="50001" b="28617"/>
                          <a:stretch/>
                        </pic:blipFill>
                        <pic:spPr bwMode="auto">
                          <a:xfrm>
                            <a:off x="0" y="0"/>
                            <a:ext cx="3240000" cy="820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D03" w:rsidTr="00007413">
        <w:trPr>
          <w:gridAfter w:val="1"/>
          <w:wAfter w:w="62" w:type="dxa"/>
        </w:trPr>
        <w:tc>
          <w:tcPr>
            <w:tcW w:w="562" w:type="dxa"/>
            <w:tcBorders>
              <w:top w:val="nil"/>
              <w:right w:val="single" w:sz="4" w:space="0" w:color="auto"/>
            </w:tcBorders>
          </w:tcPr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single" w:sz="4" w:space="0" w:color="auto"/>
            </w:tcBorders>
          </w:tcPr>
          <w:p w:rsidR="00C55D03" w:rsidRDefault="00C55D03" w:rsidP="00796A8D">
            <w:pPr>
              <w:jc w:val="both"/>
              <w:rPr>
                <w:b/>
                <w:u w:val="single"/>
              </w:rPr>
            </w:pPr>
          </w:p>
        </w:tc>
        <w:tc>
          <w:tcPr>
            <w:tcW w:w="6500" w:type="dxa"/>
            <w:gridSpan w:val="7"/>
          </w:tcPr>
          <w:p w:rsidR="00C55D03" w:rsidRDefault="00C55D03" w:rsidP="00007413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6"/>
              </w:rPr>
              <w:t>Proposition D</w:t>
            </w:r>
            <w:r>
              <w:rPr>
                <w:noProof/>
                <w:lang w:eastAsia="fr-FR"/>
              </w:rPr>
              <w:drawing>
                <wp:inline distT="0" distB="0" distL="0" distR="0" wp14:anchorId="12BD2BA6" wp14:editId="7E402D02">
                  <wp:extent cx="3240000" cy="799054"/>
                  <wp:effectExtent l="0" t="0" r="0" b="127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209" t="73086" r="49920" b="17324"/>
                          <a:stretch/>
                        </pic:blipFill>
                        <pic:spPr bwMode="auto">
                          <a:xfrm>
                            <a:off x="0" y="0"/>
                            <a:ext cx="3240000" cy="79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170" w:rsidRDefault="006F1170" w:rsidP="006F1170">
      <w:pPr>
        <w:pStyle w:val="Titre"/>
        <w:jc w:val="center"/>
      </w:pPr>
      <w:r>
        <w:lastRenderedPageBreak/>
        <w:t>Exercice 3 au choix</w:t>
      </w:r>
    </w:p>
    <w:p w:rsidR="00007413" w:rsidRDefault="00007413" w:rsidP="00007413"/>
    <w:p w:rsidR="00007413" w:rsidRPr="00007413" w:rsidRDefault="00007413" w:rsidP="00007413">
      <w:pPr>
        <w:jc w:val="center"/>
        <w:rPr>
          <w:b/>
          <w:i/>
          <w:u w:val="single"/>
        </w:rPr>
      </w:pPr>
      <w:r w:rsidRPr="00007413">
        <w:rPr>
          <w:b/>
          <w:i/>
          <w:u w:val="single"/>
        </w:rPr>
        <w:t xml:space="preserve">L’élève traitera au choix </w:t>
      </w:r>
      <w:r w:rsidRPr="00007413">
        <w:rPr>
          <w:b/>
          <w:i/>
          <w:u w:val="single"/>
          <w:bdr w:val="single" w:sz="4" w:space="0" w:color="auto"/>
        </w:rPr>
        <w:t>l’un des deux</w:t>
      </w:r>
      <w:r w:rsidRPr="00007413">
        <w:rPr>
          <w:b/>
          <w:i/>
          <w:u w:val="single"/>
        </w:rPr>
        <w:t xml:space="preserve"> exercices suivants.</w:t>
      </w:r>
    </w:p>
    <w:p w:rsidR="00007413" w:rsidRPr="00007413" w:rsidRDefault="00007413" w:rsidP="00007413"/>
    <w:p w:rsidR="006F1170" w:rsidRPr="006F1170" w:rsidRDefault="006F1170" w:rsidP="006F1170"/>
    <w:p w:rsidR="006F1170" w:rsidRDefault="006F1170" w:rsidP="006F1170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3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="00247C01">
        <w:rPr>
          <w:rFonts w:cs="Calibri"/>
          <w:sz w:val="24"/>
          <w:szCs w:val="24"/>
        </w:rPr>
        <w:t>(6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391766" w:rsidRDefault="00BA3F2A" w:rsidP="005F707C">
      <w:pPr>
        <w:spacing w:line="360" w:lineRule="auto"/>
        <w:jc w:val="both"/>
        <w:rPr>
          <w:rFonts w:eastAsiaTheme="minorEastAsia"/>
        </w:rPr>
      </w:pPr>
      <w:r>
        <w:t>Lors d’un festival pyrotechnique, un artificier lance des fusées à partir d’une plateforme. La hauteur, en mètre</w:t>
      </w:r>
      <w:r w:rsidR="005F707C">
        <w:t>s</w:t>
      </w:r>
      <w:r>
        <w:t xml:space="preserve">, atteinte par les fusées en fonction de leur temps de vol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>, en dixièmes de seconde, est modélisé</w:t>
      </w:r>
      <w:r w:rsidR="005F707C">
        <w:rPr>
          <w:rFonts w:eastAsiaTheme="minorEastAsia"/>
        </w:rPr>
        <w:t>e</w:t>
      </w:r>
      <w:r>
        <w:rPr>
          <w:rFonts w:eastAsiaTheme="minorEastAsia"/>
        </w:rPr>
        <w:t xml:space="preserve"> par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définie sur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 ;32</m:t>
            </m:r>
          </m:e>
        </m:d>
      </m:oMath>
      <w:r>
        <w:rPr>
          <w:rFonts w:eastAsiaTheme="minorEastAsia"/>
        </w:rPr>
        <w:t xml:space="preserve"> par 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=-0,25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+7,75t+8</m:t>
        </m:r>
      </m:oMath>
      <w:r>
        <w:rPr>
          <w:rFonts w:eastAsiaTheme="minorEastAsia"/>
        </w:rPr>
        <w:t>.</w:t>
      </w:r>
    </w:p>
    <w:p w:rsidR="00BA3F2A" w:rsidRDefault="00BA3F2A" w:rsidP="005F707C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Quelle est la hauteur de la plateforme ?</w:t>
      </w:r>
    </w:p>
    <w:p w:rsidR="00BA3F2A" w:rsidRPr="00BA3F2A" w:rsidRDefault="00BA3F2A" w:rsidP="005F707C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Déterminer la </w:t>
      </w:r>
      <w:r>
        <w:rPr>
          <w:rFonts w:eastAsiaTheme="minorEastAsia"/>
        </w:rPr>
        <w:t>hauteur maximale atteinte par ces fusées.</w:t>
      </w:r>
    </w:p>
    <w:p w:rsidR="00BA3F2A" w:rsidRPr="00BA3F2A" w:rsidRDefault="00BA3F2A" w:rsidP="005F707C">
      <w:pPr>
        <w:pStyle w:val="Paragraphedeliste"/>
        <w:numPr>
          <w:ilvl w:val="0"/>
          <w:numId w:val="1"/>
        </w:numPr>
        <w:spacing w:line="360" w:lineRule="auto"/>
        <w:jc w:val="both"/>
      </w:pPr>
    </w:p>
    <w:p w:rsidR="00BA3F2A" w:rsidRPr="00BA3F2A" w:rsidRDefault="00BA3F2A" w:rsidP="005F707C">
      <w:pPr>
        <w:pStyle w:val="Paragraphedeliste"/>
        <w:numPr>
          <w:ilvl w:val="1"/>
          <w:numId w:val="1"/>
        </w:numPr>
        <w:spacing w:line="360" w:lineRule="auto"/>
        <w:jc w:val="both"/>
      </w:pPr>
      <w:r>
        <w:t xml:space="preserve">Montrer que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-0,25t+8</m:t>
            </m:r>
          </m:e>
        </m:d>
      </m:oMath>
      <w:r>
        <w:rPr>
          <w:rFonts w:eastAsiaTheme="minorEastAsia"/>
        </w:rPr>
        <w:t>.</w:t>
      </w:r>
    </w:p>
    <w:p w:rsidR="00BA3F2A" w:rsidRDefault="00BA3F2A" w:rsidP="005F707C">
      <w:pPr>
        <w:pStyle w:val="Paragraphedeliste"/>
        <w:numPr>
          <w:ilvl w:val="1"/>
          <w:numId w:val="1"/>
        </w:numPr>
        <w:spacing w:line="360" w:lineRule="auto"/>
        <w:jc w:val="both"/>
      </w:pPr>
      <w:r>
        <w:rPr>
          <w:rFonts w:eastAsiaTheme="minorEastAsia"/>
        </w:rPr>
        <w:t>L’artificier constate qu’une des fusées lancées n’explose pas. Au bout de combien de temps va-t-elle atteindre le sol ?</w:t>
      </w:r>
    </w:p>
    <w:p w:rsidR="00391766" w:rsidRDefault="00391766"/>
    <w:p w:rsidR="00391766" w:rsidRDefault="00391766"/>
    <w:p w:rsidR="006F1170" w:rsidRDefault="00C131BE" w:rsidP="006F1170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206375</wp:posOffset>
                </wp:positionV>
                <wp:extent cx="609600" cy="2667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1BE" w:rsidRDefault="00C131B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99pt;margin-top:16.25pt;width:48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" fillcolor="white [3201]" strokecolor="white [3212]" strokeweight=".5pt">
                <v:textbox>
                  <w:txbxContent>
                    <w:p w:rsidR="00C131BE" w:rsidRDefault="00C131B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1170">
        <w:rPr>
          <w:rFonts w:cs="Calibri"/>
          <w:b/>
          <w:bCs/>
          <w:sz w:val="24"/>
          <w:szCs w:val="24"/>
          <w:u w:val="single"/>
        </w:rPr>
        <w:t>EXERCICE 3</w:t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6F1170" w:rsidRPr="00307D0C">
        <w:rPr>
          <w:rFonts w:cs="Calibri"/>
          <w:b/>
          <w:bCs/>
          <w:sz w:val="24"/>
          <w:szCs w:val="24"/>
        </w:rPr>
        <w:tab/>
      </w:r>
      <w:r w:rsidR="00007413">
        <w:rPr>
          <w:rFonts w:cs="Calibri"/>
          <w:sz w:val="24"/>
          <w:szCs w:val="24"/>
        </w:rPr>
        <w:t>(6</w:t>
      </w:r>
      <w:r w:rsidR="006F1170" w:rsidRPr="00307D0C">
        <w:rPr>
          <w:rFonts w:cs="Calibri"/>
          <w:i/>
          <w:sz w:val="24"/>
          <w:szCs w:val="24"/>
        </w:rPr>
        <w:t xml:space="preserve"> point</w:t>
      </w:r>
      <w:r w:rsidR="006F1170">
        <w:rPr>
          <w:rFonts w:cs="Calibri"/>
          <w:i/>
          <w:sz w:val="24"/>
          <w:szCs w:val="24"/>
        </w:rPr>
        <w:t>s</w:t>
      </w:r>
      <w:r w:rsidR="006F1170" w:rsidRPr="00307D0C">
        <w:rPr>
          <w:rFonts w:cs="Calibri"/>
          <w:sz w:val="24"/>
          <w:szCs w:val="24"/>
        </w:rPr>
        <w:t>)</w:t>
      </w:r>
    </w:p>
    <w:p w:rsidR="00C131BE" w:rsidRDefault="00C131BE" w:rsidP="00C131BE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212725</wp:posOffset>
                </wp:positionV>
                <wp:extent cx="933450" cy="228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1BE" w:rsidRDefault="00C131B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128.25pt;margin-top:16.75pt;width:73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" fillcolor="white [3201]" strokecolor="white [3212]" strokeweight=".5pt">
                <v:textbox>
                  <w:txbxContent>
                    <w:p w:rsidR="00C131BE" w:rsidRDefault="00C131B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D0EED" wp14:editId="5E92986D">
                <wp:simplePos x="0" y="0"/>
                <wp:positionH relativeFrom="column">
                  <wp:posOffset>-161925</wp:posOffset>
                </wp:positionH>
                <wp:positionV relativeFrom="paragraph">
                  <wp:posOffset>1241425</wp:posOffset>
                </wp:positionV>
                <wp:extent cx="609600" cy="3238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1BE" w:rsidRDefault="00C131BE" w:rsidP="00C131B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0EED" id="Zone de texte 6" o:spid="_x0000_s1028" type="#_x0000_t202" style="position:absolute;left:0;text-align:left;margin-left:-12.75pt;margin-top:97.75pt;width:4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" fillcolor="white [3201]" strokecolor="white [3212]" strokeweight=".5pt">
                <v:textbox>
                  <w:txbxContent>
                    <w:p w:rsidR="00C131BE" w:rsidRDefault="00C131BE" w:rsidP="00C131B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131BE">
        <w:rPr>
          <w:rFonts w:cs="Calibri"/>
          <w:sz w:val="24"/>
          <w:szCs w:val="24"/>
        </w:rPr>
        <w:drawing>
          <wp:inline distT="0" distB="0" distL="0" distR="0" wp14:anchorId="69262E4F" wp14:editId="171B0331">
            <wp:extent cx="6219825" cy="2228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0" t="4451" r="5122" b="30452"/>
                    <a:stretch/>
                  </pic:blipFill>
                  <pic:spPr bwMode="auto">
                    <a:xfrm>
                      <a:off x="0" y="0"/>
                      <a:ext cx="621982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170" w:rsidRDefault="006F1170">
      <w:r>
        <w:tab/>
      </w:r>
      <w:r>
        <w:tab/>
      </w:r>
    </w:p>
    <w:p w:rsidR="00391766" w:rsidRDefault="00391766"/>
    <w:p w:rsidR="00391766" w:rsidRDefault="006F1170">
      <w:pPr>
        <w:rPr>
          <w:rFonts w:eastAsiaTheme="minorEastAsia"/>
        </w:rPr>
      </w:pPr>
      <w:r>
        <w:t xml:space="preserve">Est-il possible de trouver une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telle que l’aire du rectangle soit le double de celle du carré ?</w:t>
      </w:r>
    </w:p>
    <w:p w:rsidR="006F1170" w:rsidRDefault="006F1170">
      <w:pPr>
        <w:rPr>
          <w:rFonts w:eastAsiaTheme="minorEastAsia"/>
          <w:b/>
          <w:u w:val="single"/>
        </w:rPr>
      </w:pPr>
      <w:r w:rsidRPr="006F1170">
        <w:rPr>
          <w:rFonts w:eastAsiaTheme="minorEastAsia"/>
          <w:b/>
          <w:u w:val="single"/>
        </w:rPr>
        <w:t>La réponse sera justifiée par la résolution d’une équation.</w:t>
      </w:r>
    </w:p>
    <w:p w:rsidR="006F1170" w:rsidRDefault="006F1170">
      <w:pPr>
        <w:rPr>
          <w:rFonts w:eastAsiaTheme="minorEastAsia"/>
          <w:b/>
          <w:u w:val="single"/>
        </w:rPr>
      </w:pPr>
    </w:p>
    <w:sectPr w:rsidR="006F1170" w:rsidSect="0000741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14A2E"/>
    <w:multiLevelType w:val="hybridMultilevel"/>
    <w:tmpl w:val="1220BB3A"/>
    <w:lvl w:ilvl="0" w:tplc="1F3E1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A57B6"/>
    <w:multiLevelType w:val="hybridMultilevel"/>
    <w:tmpl w:val="55E81016"/>
    <w:lvl w:ilvl="0" w:tplc="09460078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2E27"/>
    <w:multiLevelType w:val="hybridMultilevel"/>
    <w:tmpl w:val="94CA7158"/>
    <w:lvl w:ilvl="0" w:tplc="A6B28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66"/>
    <w:rsid w:val="00007413"/>
    <w:rsid w:val="00065F99"/>
    <w:rsid w:val="00162BB7"/>
    <w:rsid w:val="00247C01"/>
    <w:rsid w:val="00274670"/>
    <w:rsid w:val="00376C21"/>
    <w:rsid w:val="00391766"/>
    <w:rsid w:val="004624C5"/>
    <w:rsid w:val="00590BB9"/>
    <w:rsid w:val="005F707C"/>
    <w:rsid w:val="006C2058"/>
    <w:rsid w:val="006F1170"/>
    <w:rsid w:val="00735DEC"/>
    <w:rsid w:val="007C04FF"/>
    <w:rsid w:val="007F4606"/>
    <w:rsid w:val="00841FBB"/>
    <w:rsid w:val="008E352D"/>
    <w:rsid w:val="00AA3E66"/>
    <w:rsid w:val="00B67D32"/>
    <w:rsid w:val="00BA3F2A"/>
    <w:rsid w:val="00BC69A6"/>
    <w:rsid w:val="00BF4656"/>
    <w:rsid w:val="00C131BE"/>
    <w:rsid w:val="00C55D03"/>
    <w:rsid w:val="00C93965"/>
    <w:rsid w:val="00D05641"/>
    <w:rsid w:val="00E337B2"/>
    <w:rsid w:val="00E63597"/>
    <w:rsid w:val="00ED3338"/>
    <w:rsid w:val="00F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7FB45-DA0B-468D-8E3F-BD00A66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3F2A"/>
    <w:rPr>
      <w:color w:val="808080"/>
    </w:rPr>
  </w:style>
  <w:style w:type="paragraph" w:styleId="Paragraphedeliste">
    <w:name w:val="List Paragraph"/>
    <w:basedOn w:val="Normal"/>
    <w:uiPriority w:val="34"/>
    <w:qFormat/>
    <w:rsid w:val="00BA3F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90BB9"/>
    <w:pPr>
      <w:spacing w:after="0" w:line="240" w:lineRule="auto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338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ED3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D333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F1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F597-1C0B-4536-88AF-581E3DE6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</dc:creator>
  <cp:keywords/>
  <dc:description/>
  <cp:lastModifiedBy>maintenance </cp:lastModifiedBy>
  <cp:revision>3</cp:revision>
  <cp:lastPrinted>2020-09-24T09:35:00Z</cp:lastPrinted>
  <dcterms:created xsi:type="dcterms:W3CDTF">2020-09-25T05:09:00Z</dcterms:created>
  <dcterms:modified xsi:type="dcterms:W3CDTF">2020-09-25T05:11:00Z</dcterms:modified>
</cp:coreProperties>
</file>